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E" w:rsidRPr="0009772E" w:rsidRDefault="0009772E" w:rsidP="0009772E">
      <w:pPr>
        <w:spacing w:after="306" w:line="39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0977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Указ Президента РФ от 19.05.2008 N 815 (ред. от 09.10.2017) "О мерах по противодействию коррупции"</w:t>
      </w:r>
    </w:p>
    <w:p w:rsidR="0009772E" w:rsidRPr="0009772E" w:rsidRDefault="0009772E" w:rsidP="000977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9772E">
        <w:rPr>
          <w:rFonts w:ascii="Arial" w:eastAsia="Times New Roman" w:hAnsi="Arial" w:cs="Arial"/>
          <w:color w:val="000000"/>
          <w:sz w:val="23"/>
          <w:szCs w:val="23"/>
        </w:rPr>
        <w:t>10 апреля 2018 г. 1:30</w:t>
      </w:r>
    </w:p>
    <w:p w:rsidR="0009772E" w:rsidRPr="0009772E" w:rsidRDefault="0009772E" w:rsidP="0009772E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3"/>
      <w:bookmarkEnd w:id="0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УКАЗ</w:t>
      </w:r>
    </w:p>
    <w:p w:rsidR="0009772E" w:rsidRPr="0009772E" w:rsidRDefault="0009772E" w:rsidP="0009772E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4"/>
      <w:bookmarkEnd w:id="1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ПРЕЗИДЕНТА РОССИЙСКОЙ ФЕДЕРАЦИИ</w:t>
      </w:r>
    </w:p>
    <w:p w:rsidR="0009772E" w:rsidRPr="0009772E" w:rsidRDefault="0009772E" w:rsidP="0009772E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5"/>
      <w:bookmarkEnd w:id="2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О МЕРАХ ПО ПРОТИВОДЕЙСТВИЮ КОРРУПЦИИ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6"/>
      <w:bookmarkEnd w:id="3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7"/>
      <w:bookmarkEnd w:id="4"/>
      <w:r w:rsidRPr="0009772E">
        <w:rPr>
          <w:rFonts w:ascii="inherit" w:eastAsia="Times New Roman" w:hAnsi="inherit" w:cs="Arial"/>
          <w:color w:val="000000"/>
          <w:sz w:val="23"/>
          <w:szCs w:val="23"/>
        </w:rPr>
        <w:t>1. Образовать Совет при Президенте Российской Федерации по противодействию коррупции (далее - Совет).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8"/>
      <w:bookmarkEnd w:id="5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Председателем Совета является Президент Российской Федерации.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9"/>
      <w:bookmarkEnd w:id="6"/>
      <w:r w:rsidRPr="0009772E">
        <w:rPr>
          <w:rFonts w:ascii="inherit" w:eastAsia="Times New Roman" w:hAnsi="inherit" w:cs="Arial"/>
          <w:color w:val="000000"/>
          <w:sz w:val="23"/>
          <w:szCs w:val="23"/>
        </w:rPr>
        <w:t>2. Установить, что: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10"/>
      <w:bookmarkEnd w:id="7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а) основными задачами Совета являются: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11"/>
      <w:bookmarkEnd w:id="8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12"/>
      <w:bookmarkEnd w:id="9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3"/>
      <w:bookmarkEnd w:id="10"/>
      <w:proofErr w:type="gramStart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контроль за</w:t>
      </w:r>
      <w:proofErr w:type="gramEnd"/>
      <w:r w:rsidRPr="0009772E">
        <w:rPr>
          <w:rFonts w:ascii="inherit" w:eastAsia="Times New Roman" w:hAnsi="inherit" w:cs="Arial"/>
          <w:color w:val="000000"/>
          <w:sz w:val="23"/>
          <w:szCs w:val="23"/>
        </w:rPr>
        <w:t xml:space="preserve"> реализацией мероприятий, предусмотренных Национальным планом противодействия коррупции;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14"/>
      <w:bookmarkEnd w:id="11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б) Совет для решения возложенных на него основных задач: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2" w:name="100015"/>
      <w:bookmarkEnd w:id="12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6"/>
      <w:bookmarkEnd w:id="13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7"/>
      <w:bookmarkEnd w:id="14"/>
      <w:r w:rsidRPr="0009772E">
        <w:rPr>
          <w:rFonts w:ascii="inherit" w:eastAsia="Times New Roman" w:hAnsi="inherit" w:cs="Arial"/>
          <w:color w:val="000000"/>
          <w:sz w:val="23"/>
          <w:szCs w:val="23"/>
        </w:rPr>
        <w:t>3. Члены Совета принимают участие в его работе на общественных началах.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8"/>
      <w:bookmarkEnd w:id="15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Заседание Совета ведет председатель Совета.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9"/>
      <w:bookmarkEnd w:id="16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Решения Совета оформляются протоколом.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20"/>
      <w:bookmarkEnd w:id="17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63"/>
      <w:bookmarkStart w:id="19" w:name="100021"/>
      <w:bookmarkEnd w:id="18"/>
      <w:bookmarkEnd w:id="19"/>
      <w:r w:rsidRPr="0009772E">
        <w:rPr>
          <w:rFonts w:ascii="inherit" w:eastAsia="Times New Roman" w:hAnsi="inherit" w:cs="Arial"/>
          <w:color w:val="000000"/>
          <w:sz w:val="23"/>
          <w:szCs w:val="23"/>
        </w:rPr>
        <w:t>4. Утратил силу с 28 июля 2012 года. - Указ Президента РФ от 28.07.2012 N 1060.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100022"/>
      <w:bookmarkEnd w:id="20"/>
      <w:r w:rsidRPr="0009772E">
        <w:rPr>
          <w:rFonts w:ascii="inherit" w:eastAsia="Times New Roman" w:hAnsi="inherit" w:cs="Arial"/>
          <w:color w:val="000000"/>
          <w:sz w:val="23"/>
          <w:szCs w:val="23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1" w:name="100072"/>
      <w:bookmarkEnd w:id="21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100023"/>
      <w:bookmarkEnd w:id="22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Председателем президиума Совета является Руководитель Администрации Президента Российской Федерации.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3" w:name="100064"/>
      <w:bookmarkStart w:id="24" w:name="100024"/>
      <w:bookmarkEnd w:id="23"/>
      <w:bookmarkEnd w:id="24"/>
      <w:r w:rsidRPr="0009772E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6. Утратил силу с 28 июля 2012 года. - Указ Президента РФ от 28.07.2012 N 1060.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25"/>
      <w:bookmarkEnd w:id="25"/>
      <w:r w:rsidRPr="0009772E">
        <w:rPr>
          <w:rFonts w:ascii="inherit" w:eastAsia="Times New Roman" w:hAnsi="inherit" w:cs="Arial"/>
          <w:color w:val="000000"/>
          <w:sz w:val="23"/>
          <w:szCs w:val="23"/>
        </w:rPr>
        <w:t>7. Установить, что: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6" w:name="100026"/>
      <w:bookmarkEnd w:id="26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а) президиум Совета: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27"/>
      <w:bookmarkEnd w:id="27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формирует повестку дня заседаний Совета;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8" w:name="100028"/>
      <w:bookmarkEnd w:id="28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рассматривает вопросы, связанные с реализацией решений Совета;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9" w:name="100029"/>
      <w:bookmarkEnd w:id="29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0" w:name="100054"/>
      <w:bookmarkEnd w:id="30"/>
      <w:proofErr w:type="gramStart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4" w:anchor="100015" w:history="1">
        <w:r w:rsidRPr="0009772E">
          <w:rPr>
            <w:rFonts w:ascii="inherit" w:eastAsia="Times New Roman" w:hAnsi="inherit" w:cs="Arial"/>
            <w:color w:val="005EA5"/>
            <w:sz w:val="23"/>
            <w:u w:val="single"/>
          </w:rPr>
          <w:t>подпункте "а" пункта 1</w:t>
        </w:r>
      </w:hyperlink>
      <w:r w:rsidRPr="0009772E">
        <w:rPr>
          <w:rFonts w:ascii="inherit" w:eastAsia="Times New Roman" w:hAnsi="inherit" w:cs="Arial"/>
          <w:color w:val="000000"/>
          <w:sz w:val="23"/>
          <w:szCs w:val="23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09772E">
        <w:rPr>
          <w:rFonts w:ascii="inherit" w:eastAsia="Times New Roman" w:hAnsi="inherit" w:cs="Arial"/>
          <w:color w:val="000000"/>
          <w:sz w:val="23"/>
          <w:szCs w:val="23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руководителей Аппарата Совета Федерации Федерального Собрания Российской</w:t>
      </w:r>
      <w:proofErr w:type="gramEnd"/>
      <w:r w:rsidRPr="0009772E">
        <w:rPr>
          <w:rFonts w:ascii="inherit" w:eastAsia="Times New Roman" w:hAnsi="inherit" w:cs="Arial"/>
          <w:color w:val="000000"/>
          <w:sz w:val="23"/>
          <w:szCs w:val="23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1" w:name="100071"/>
      <w:bookmarkEnd w:id="31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2" w:name="100074"/>
      <w:bookmarkEnd w:id="32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3" w:name="100073"/>
      <w:bookmarkStart w:id="34" w:name="100030"/>
      <w:bookmarkEnd w:id="33"/>
      <w:bookmarkEnd w:id="34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5" w:name="100031"/>
      <w:bookmarkEnd w:id="35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в) для реализации решений президиума Совета могут даваться поручения Президента Российской Федерации;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100032"/>
      <w:bookmarkEnd w:id="36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г) решения президиума Совета оформляются протоколами.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7" w:name="100033"/>
      <w:bookmarkEnd w:id="37"/>
      <w:r w:rsidRPr="0009772E">
        <w:rPr>
          <w:rFonts w:ascii="inherit" w:eastAsia="Times New Roman" w:hAnsi="inherit" w:cs="Arial"/>
          <w:color w:val="000000"/>
          <w:sz w:val="23"/>
          <w:szCs w:val="23"/>
        </w:rPr>
        <w:t>8. Установить, что председатель президиума Совета: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8" w:name="100034"/>
      <w:bookmarkEnd w:id="38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а) формирует повестку дня заседаний президиума Совета;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9" w:name="100035"/>
      <w:bookmarkEnd w:id="39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100036"/>
      <w:bookmarkEnd w:id="40"/>
      <w:r w:rsidRPr="0009772E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1" w:name="100037"/>
      <w:bookmarkEnd w:id="41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2" w:name="100038"/>
      <w:bookmarkEnd w:id="42"/>
      <w:r w:rsidRPr="0009772E">
        <w:rPr>
          <w:rFonts w:ascii="inherit" w:eastAsia="Times New Roman" w:hAnsi="inherit" w:cs="Arial"/>
          <w:color w:val="000000"/>
          <w:sz w:val="23"/>
          <w:szCs w:val="23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100039"/>
      <w:bookmarkEnd w:id="43"/>
      <w:r w:rsidRPr="0009772E">
        <w:rPr>
          <w:rFonts w:ascii="inherit" w:eastAsia="Times New Roman" w:hAnsi="inherit" w:cs="Arial"/>
          <w:color w:val="000000"/>
          <w:sz w:val="23"/>
          <w:szCs w:val="23"/>
        </w:rPr>
        <w:t>10. Признать утратившими силу: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100040"/>
      <w:bookmarkEnd w:id="44"/>
      <w:proofErr w:type="gramStart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09772E">
        <w:rPr>
          <w:rFonts w:ascii="inherit" w:eastAsia="Times New Roman" w:hAnsi="inherit" w:cs="Arial"/>
          <w:color w:val="000000"/>
          <w:sz w:val="23"/>
          <w:szCs w:val="23"/>
        </w:rPr>
        <w:t>);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5" w:name="100041"/>
      <w:bookmarkEnd w:id="45"/>
      <w:proofErr w:type="gramStart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09772E">
        <w:rPr>
          <w:rFonts w:ascii="inherit" w:eastAsia="Times New Roman" w:hAnsi="inherit" w:cs="Arial"/>
          <w:color w:val="000000"/>
          <w:sz w:val="23"/>
          <w:szCs w:val="23"/>
        </w:rPr>
        <w:t>, ст. 4210).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6" w:name="100042"/>
      <w:bookmarkEnd w:id="46"/>
      <w:r w:rsidRPr="0009772E">
        <w:rPr>
          <w:rFonts w:ascii="inherit" w:eastAsia="Times New Roman" w:hAnsi="inherit" w:cs="Arial"/>
          <w:color w:val="000000"/>
          <w:sz w:val="23"/>
          <w:szCs w:val="23"/>
        </w:rPr>
        <w:t>11. Настоящий Указ вступает в силу со дня его подписания.</w:t>
      </w:r>
    </w:p>
    <w:p w:rsidR="0009772E" w:rsidRPr="0009772E" w:rsidRDefault="0009772E" w:rsidP="0009772E">
      <w:pPr>
        <w:spacing w:after="0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7" w:name="100043"/>
      <w:bookmarkEnd w:id="47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Президент</w:t>
      </w:r>
    </w:p>
    <w:p w:rsidR="0009772E" w:rsidRPr="0009772E" w:rsidRDefault="0009772E" w:rsidP="0009772E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09772E" w:rsidRPr="0009772E" w:rsidRDefault="0009772E" w:rsidP="0009772E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Д.МЕДВЕДЕВ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8" w:name="100044"/>
      <w:bookmarkEnd w:id="48"/>
      <w:r w:rsidRPr="0009772E">
        <w:rPr>
          <w:rFonts w:ascii="inherit" w:eastAsia="Times New Roman" w:hAnsi="inherit" w:cs="Arial"/>
          <w:color w:val="000000"/>
          <w:sz w:val="23"/>
          <w:szCs w:val="23"/>
        </w:rPr>
        <w:t>Москва, Кремль</w:t>
      </w:r>
    </w:p>
    <w:p w:rsidR="0009772E" w:rsidRPr="0009772E" w:rsidRDefault="0009772E" w:rsidP="0009772E">
      <w:pPr>
        <w:spacing w:after="184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19 мая 2008 года</w:t>
      </w:r>
    </w:p>
    <w:p w:rsidR="0009772E" w:rsidRPr="0009772E" w:rsidRDefault="0009772E" w:rsidP="0009772E">
      <w:pPr>
        <w:spacing w:after="184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N 815</w:t>
      </w:r>
    </w:p>
    <w:p w:rsidR="0009772E" w:rsidRPr="0009772E" w:rsidRDefault="0009772E" w:rsidP="0009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2E" w:rsidRPr="0009772E" w:rsidRDefault="0009772E" w:rsidP="0009772E">
      <w:pPr>
        <w:spacing w:after="0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9" w:name="100065"/>
      <w:bookmarkEnd w:id="49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Утвержден</w:t>
      </w:r>
    </w:p>
    <w:p w:rsidR="0009772E" w:rsidRPr="0009772E" w:rsidRDefault="0009772E" w:rsidP="0009772E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Указом Президента</w:t>
      </w:r>
    </w:p>
    <w:p w:rsidR="0009772E" w:rsidRPr="0009772E" w:rsidRDefault="0009772E" w:rsidP="0009772E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09772E" w:rsidRPr="0009772E" w:rsidRDefault="0009772E" w:rsidP="0009772E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от 19 мая 2008 г. N 815</w:t>
      </w:r>
    </w:p>
    <w:p w:rsidR="0009772E" w:rsidRPr="0009772E" w:rsidRDefault="0009772E" w:rsidP="0009772E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0" w:name="100066"/>
      <w:bookmarkStart w:id="51" w:name="100045"/>
      <w:bookmarkStart w:id="52" w:name="100046"/>
      <w:bookmarkStart w:id="53" w:name="100061"/>
      <w:bookmarkStart w:id="54" w:name="100047"/>
      <w:bookmarkStart w:id="55" w:name="100052"/>
      <w:bookmarkStart w:id="56" w:name="100055"/>
      <w:bookmarkStart w:id="57" w:name="100057"/>
      <w:bookmarkStart w:id="58" w:name="10005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СОСТАВ</w:t>
      </w:r>
    </w:p>
    <w:p w:rsidR="0009772E" w:rsidRPr="0009772E" w:rsidRDefault="0009772E" w:rsidP="0009772E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СОВЕТА ПРИ ПРЕЗИДЕНТЕ РОССИЙСКОЙ ФЕДЕРАЦИИ</w:t>
      </w:r>
    </w:p>
    <w:p w:rsidR="0009772E" w:rsidRPr="0009772E" w:rsidRDefault="0009772E" w:rsidP="0009772E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ПО ПРОТИВОДЕЙСТВИЮ КОРРУПЦИИ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9" w:name="100067"/>
      <w:bookmarkEnd w:id="59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Утратил силу с 28 июля 2012 года. - Указ Президента РФ от 28.07.2012 N 1060.</w:t>
      </w:r>
    </w:p>
    <w:p w:rsidR="0009772E" w:rsidRPr="0009772E" w:rsidRDefault="0009772E" w:rsidP="0009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2E" w:rsidRPr="0009772E" w:rsidRDefault="0009772E" w:rsidP="0009772E">
      <w:pPr>
        <w:spacing w:after="0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0" w:name="100068"/>
      <w:bookmarkEnd w:id="60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Утвержден</w:t>
      </w:r>
    </w:p>
    <w:p w:rsidR="0009772E" w:rsidRPr="0009772E" w:rsidRDefault="0009772E" w:rsidP="0009772E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Указом Президента</w:t>
      </w:r>
    </w:p>
    <w:p w:rsidR="0009772E" w:rsidRPr="0009772E" w:rsidRDefault="0009772E" w:rsidP="0009772E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09772E" w:rsidRPr="0009772E" w:rsidRDefault="0009772E" w:rsidP="0009772E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от 19 мая 2008 г. N 815</w:t>
      </w:r>
    </w:p>
    <w:p w:rsidR="0009772E" w:rsidRPr="0009772E" w:rsidRDefault="0009772E" w:rsidP="0009772E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1" w:name="100069"/>
      <w:bookmarkStart w:id="62" w:name="100048"/>
      <w:bookmarkStart w:id="63" w:name="100049"/>
      <w:bookmarkStart w:id="64" w:name="100062"/>
      <w:bookmarkStart w:id="65" w:name="100050"/>
      <w:bookmarkStart w:id="66" w:name="100053"/>
      <w:bookmarkStart w:id="67" w:name="100056"/>
      <w:bookmarkStart w:id="68" w:name="100058"/>
      <w:bookmarkStart w:id="69" w:name="1000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СОСТАВ</w:t>
      </w:r>
    </w:p>
    <w:p w:rsidR="0009772E" w:rsidRPr="0009772E" w:rsidRDefault="0009772E" w:rsidP="0009772E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ПРЕЗИДИУМА СОВЕТА ПРИ ПРЕЗИДЕНТЕ РОССИЙСКОЙ ФЕДЕРАЦИИ</w:t>
      </w:r>
    </w:p>
    <w:p w:rsidR="0009772E" w:rsidRPr="0009772E" w:rsidRDefault="0009772E" w:rsidP="0009772E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09772E">
        <w:rPr>
          <w:rFonts w:ascii="inherit" w:eastAsia="Times New Roman" w:hAnsi="inherit" w:cs="Arial"/>
          <w:color w:val="000000"/>
          <w:sz w:val="23"/>
          <w:szCs w:val="23"/>
        </w:rPr>
        <w:t>ПО ПРОТИВОДЕЙСТВИЮ КОРРУПЦИИ</w:t>
      </w:r>
    </w:p>
    <w:p w:rsidR="0009772E" w:rsidRPr="0009772E" w:rsidRDefault="0009772E" w:rsidP="0009772E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0" w:name="100070"/>
      <w:bookmarkEnd w:id="70"/>
      <w:r w:rsidRPr="0009772E">
        <w:rPr>
          <w:rFonts w:ascii="inherit" w:eastAsia="Times New Roman" w:hAnsi="inherit" w:cs="Arial"/>
          <w:color w:val="000000"/>
          <w:sz w:val="23"/>
          <w:szCs w:val="23"/>
        </w:rPr>
        <w:t>Утратил силу с 28 июля 2012 года. - Указ Президента РФ от 28.07.2012 N 1060.</w:t>
      </w:r>
    </w:p>
    <w:p w:rsidR="003A6A90" w:rsidRDefault="003A6A90"/>
    <w:sectPr w:rsidR="003A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772E"/>
    <w:rsid w:val="0009772E"/>
    <w:rsid w:val="003A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7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9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772E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09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9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772E"/>
    <w:rPr>
      <w:color w:val="0000FF"/>
      <w:u w:val="single"/>
    </w:rPr>
  </w:style>
  <w:style w:type="paragraph" w:customStyle="1" w:styleId="pright">
    <w:name w:val="pright"/>
    <w:basedOn w:val="a"/>
    <w:rsid w:val="0009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ukaz-prezidenta-rf-ot-21092009-n-1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2018-04-08T23:37:00Z</dcterms:created>
  <dcterms:modified xsi:type="dcterms:W3CDTF">2018-04-08T23:37:00Z</dcterms:modified>
</cp:coreProperties>
</file>