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31" w:rsidRPr="00027A31" w:rsidRDefault="00027A31" w:rsidP="00027A3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3 октября 2018 года N 353-ФЗ</w:t>
      </w:r>
      <w:r w:rsidRPr="00027A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A31" w:rsidRPr="00027A31" w:rsidRDefault="00027A31" w:rsidP="00027A3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ФЕДЕРАЛЬНЫЙ ЗАКОН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О ВНЕСЕНИИ ИЗМЕНЕНИЯ В ТРУДОВОЙ КОДЕКС РОССИЙСКОЙ ФЕДЕРАЦИИ</w:t>
      </w:r>
    </w:p>
    <w:p w:rsidR="00027A31" w:rsidRPr="00027A31" w:rsidRDefault="00027A31" w:rsidP="00027A3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27A31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27 сентября 2018 года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3 октября 2018 года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Статья 1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27A31">
        <w:rPr>
          <w:rFonts w:ascii="Times New Roman" w:eastAsia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2004, N 35, ст. 3607; 2006, N 27, ст. 2878; 2008, N 30, ст. 3613; 2013, N 27, ст. 3477; N 48, ст. 6165; N 52, ст. 6986; 2016, N 27, ст. 4172) изменение, дополнив его статьей 185.1 следующего содержания:</w:t>
      </w:r>
      <w:proofErr w:type="gramEnd"/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"Статья 185.1. Гарантии работникам при прохождении диспансеризации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027A31">
        <w:rPr>
          <w:rFonts w:ascii="Times New Roman" w:eastAsia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027A31">
        <w:rPr>
          <w:rFonts w:ascii="Times New Roman" w:eastAsia="Times New Roman" w:hAnsi="Times New Roman" w:cs="Times New Roman"/>
          <w:sz w:val="24"/>
          <w:szCs w:val="24"/>
        </w:rPr>
        <w:t xml:space="preserve"> с сохранением за ними места работы (должности) и среднего заработка.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027A31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Arial" w:eastAsia="Times New Roman" w:hAnsi="Arial" w:cs="Arial"/>
          <w:b/>
          <w:bCs/>
          <w:sz w:val="24"/>
          <w:szCs w:val="24"/>
        </w:rPr>
        <w:t>Статья 2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с 1 января 2019 года.</w:t>
      </w:r>
    </w:p>
    <w:p w:rsidR="00027A31" w:rsidRPr="00027A31" w:rsidRDefault="00027A31" w:rsidP="00027A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027A31" w:rsidRPr="00027A31" w:rsidRDefault="00027A31" w:rsidP="00027A3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027A31" w:rsidRPr="00027A31" w:rsidRDefault="00027A31" w:rsidP="00027A3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027A31" w:rsidRDefault="00027A31" w:rsidP="00027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3 октября 2018 года</w:t>
      </w:r>
    </w:p>
    <w:p w:rsidR="00027A31" w:rsidRPr="00027A31" w:rsidRDefault="00027A31" w:rsidP="00027A3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027A31">
        <w:rPr>
          <w:rFonts w:ascii="Times New Roman" w:eastAsia="Times New Roman" w:hAnsi="Times New Roman" w:cs="Times New Roman"/>
          <w:sz w:val="24"/>
          <w:szCs w:val="24"/>
        </w:rPr>
        <w:t>N 353-ФЗ</w:t>
      </w:r>
    </w:p>
    <w:sectPr w:rsidR="00027A31" w:rsidRPr="00027A31" w:rsidSect="00027A31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090"/>
    <w:rsid w:val="00020090"/>
    <w:rsid w:val="00027A31"/>
    <w:rsid w:val="0004587A"/>
    <w:rsid w:val="000F37E3"/>
    <w:rsid w:val="006C5589"/>
    <w:rsid w:val="00892328"/>
    <w:rsid w:val="008B0428"/>
    <w:rsid w:val="00945E77"/>
    <w:rsid w:val="00BA1C51"/>
    <w:rsid w:val="00BD5B8F"/>
    <w:rsid w:val="00E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2016-12-05T11:32:00Z</cp:lastPrinted>
  <dcterms:created xsi:type="dcterms:W3CDTF">2019-01-17T08:32:00Z</dcterms:created>
  <dcterms:modified xsi:type="dcterms:W3CDTF">2019-01-17T08:32:00Z</dcterms:modified>
</cp:coreProperties>
</file>